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32DB4" w14:textId="77777777" w:rsidR="00B94F3B" w:rsidRDefault="00B94F3B" w:rsidP="00B94F3B">
      <w:pPr>
        <w:jc w:val="center"/>
        <w:rPr>
          <w:rFonts w:ascii="Aptos" w:hAnsi="Aptos"/>
          <w:b/>
          <w:bCs/>
          <w:color w:val="538135" w:themeColor="accent6" w:themeShade="BF"/>
          <w:sz w:val="28"/>
          <w:szCs w:val="28"/>
        </w:rPr>
      </w:pPr>
    </w:p>
    <w:p w14:paraId="20001E40" w14:textId="011B39C0" w:rsidR="00A57F3F" w:rsidRPr="00A57F3F" w:rsidRDefault="00B94F3B" w:rsidP="00B94F3B">
      <w:pPr>
        <w:jc w:val="center"/>
        <w:rPr>
          <w:rFonts w:ascii="Aptos" w:hAnsi="Aptos"/>
          <w:sz w:val="28"/>
          <w:szCs w:val="28"/>
        </w:rPr>
      </w:pPr>
      <w:r w:rsidRPr="00B94F3B">
        <w:rPr>
          <w:rFonts w:ascii="Aptos" w:hAnsi="Aptos"/>
          <w:noProof/>
          <w:color w:val="538135" w:themeColor="accent6" w:themeShade="BF"/>
          <w:sz w:val="28"/>
          <w:szCs w:val="28"/>
        </w:rPr>
        <w:drawing>
          <wp:anchor distT="0" distB="0" distL="114300" distR="114300" simplePos="0" relativeHeight="251659264" behindDoc="1" locked="0" layoutInCell="1" allowOverlap="1" wp14:anchorId="79F1F508" wp14:editId="55AC3EC3">
            <wp:simplePos x="0" y="0"/>
            <wp:positionH relativeFrom="margin">
              <wp:align>right</wp:align>
            </wp:positionH>
            <wp:positionV relativeFrom="paragraph">
              <wp:posOffset>0</wp:posOffset>
            </wp:positionV>
            <wp:extent cx="1974850" cy="628015"/>
            <wp:effectExtent l="0" t="0" r="6350" b="635"/>
            <wp:wrapTight wrapText="bothSides">
              <wp:wrapPolygon edited="0">
                <wp:start x="1250" y="0"/>
                <wp:lineTo x="625" y="4586"/>
                <wp:lineTo x="833" y="20967"/>
                <wp:lineTo x="20628" y="20967"/>
                <wp:lineTo x="21461" y="3931"/>
                <wp:lineTo x="18752" y="2621"/>
                <wp:lineTo x="3750" y="0"/>
                <wp:lineTo x="12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485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7F3F" w:rsidRPr="00A57F3F">
        <w:rPr>
          <w:rFonts w:ascii="Aptos" w:hAnsi="Aptos"/>
          <w:b/>
          <w:bCs/>
          <w:color w:val="538135" w:themeColor="accent6" w:themeShade="BF"/>
          <w:sz w:val="28"/>
          <w:szCs w:val="28"/>
        </w:rPr>
        <w:t>Training and Development</w:t>
      </w:r>
      <w:r w:rsidRPr="00B94F3B">
        <w:rPr>
          <w:rFonts w:ascii="Aptos" w:hAnsi="Aptos"/>
          <w:b/>
          <w:bCs/>
          <w:color w:val="538135" w:themeColor="accent6" w:themeShade="BF"/>
          <w:sz w:val="28"/>
          <w:szCs w:val="28"/>
        </w:rPr>
        <w:t xml:space="preserve"> Policy</w:t>
      </w:r>
    </w:p>
    <w:p w14:paraId="67B98168" w14:textId="77777777" w:rsidR="00B94F3B" w:rsidRDefault="00B94F3B" w:rsidP="00B94F3B">
      <w:pPr>
        <w:jc w:val="both"/>
        <w:rPr>
          <w:rFonts w:ascii="Aptos" w:hAnsi="Aptos"/>
          <w:sz w:val="24"/>
          <w:szCs w:val="24"/>
        </w:rPr>
      </w:pPr>
    </w:p>
    <w:p w14:paraId="55232FE7" w14:textId="77777777" w:rsidR="00B94F3B" w:rsidRDefault="00B94F3B" w:rsidP="00B94F3B">
      <w:pPr>
        <w:jc w:val="both"/>
        <w:rPr>
          <w:rFonts w:ascii="Aptos" w:hAnsi="Aptos"/>
          <w:sz w:val="24"/>
          <w:szCs w:val="24"/>
        </w:rPr>
      </w:pPr>
    </w:p>
    <w:p w14:paraId="3F9552AB" w14:textId="52A66951" w:rsidR="00A57F3F" w:rsidRPr="00A57F3F" w:rsidRDefault="00B94F3B" w:rsidP="00B94F3B">
      <w:pPr>
        <w:jc w:val="both"/>
        <w:rPr>
          <w:rFonts w:ascii="Aptos" w:hAnsi="Aptos"/>
          <w:sz w:val="24"/>
          <w:szCs w:val="24"/>
        </w:rPr>
      </w:pPr>
      <w:r>
        <w:rPr>
          <w:rFonts w:ascii="Aptos" w:hAnsi="Aptos"/>
          <w:sz w:val="24"/>
          <w:szCs w:val="24"/>
        </w:rPr>
        <w:t>Glapwell</w:t>
      </w:r>
      <w:r w:rsidR="00A57F3F" w:rsidRPr="00A57F3F">
        <w:rPr>
          <w:rFonts w:ascii="Aptos" w:hAnsi="Aptos"/>
          <w:sz w:val="24"/>
          <w:szCs w:val="24"/>
        </w:rPr>
        <w:t xml:space="preserve"> Parish Council is committed to ensuring that all its councillors and staff are properly trained to enable the council to deliver services to the public in order to make </w:t>
      </w:r>
      <w:r>
        <w:rPr>
          <w:rFonts w:ascii="Aptos" w:hAnsi="Aptos"/>
          <w:sz w:val="24"/>
          <w:szCs w:val="24"/>
        </w:rPr>
        <w:t>Glapwell</w:t>
      </w:r>
      <w:r w:rsidR="00A57F3F" w:rsidRPr="00A57F3F">
        <w:rPr>
          <w:rFonts w:ascii="Aptos" w:hAnsi="Aptos"/>
          <w:sz w:val="24"/>
          <w:szCs w:val="24"/>
        </w:rPr>
        <w:t xml:space="preserve"> a better place to live, work and visit. The council recognises that by promoting best practice through means of training and development, councillors and staff will be better equipped to undertake their duties in order to deliver these objectives. As elected officials the council values the time given by its councillors to their community. This policy is aimed at maximising the rewards from that time, ensuring that its councillors understand and enjoy the role they undertake and are properly equipped for it. As a corporate body, with specific powers and duties, under law it is essential that all councillors and staff are provided with adequate and relevant training and kept up to date with all new legislation. </w:t>
      </w:r>
    </w:p>
    <w:p w14:paraId="5E9146A8" w14:textId="03A5334C" w:rsidR="00A57F3F" w:rsidRPr="00A57F3F" w:rsidRDefault="00B94F3B" w:rsidP="00B94F3B">
      <w:pPr>
        <w:jc w:val="both"/>
        <w:rPr>
          <w:rFonts w:ascii="Aptos" w:hAnsi="Aptos"/>
          <w:sz w:val="24"/>
          <w:szCs w:val="24"/>
        </w:rPr>
      </w:pPr>
      <w:r w:rsidRPr="0075032F">
        <w:rPr>
          <w:rFonts w:ascii="Aptos" w:hAnsi="Aptos"/>
          <w:b/>
          <w:bCs/>
          <w:color w:val="538135" w:themeColor="accent6" w:themeShade="BF"/>
          <w:sz w:val="24"/>
          <w:szCs w:val="24"/>
        </w:rPr>
        <w:t>Glapwell</w:t>
      </w:r>
      <w:r w:rsidR="00A57F3F" w:rsidRPr="00A57F3F">
        <w:rPr>
          <w:rFonts w:ascii="Aptos" w:hAnsi="Aptos"/>
          <w:b/>
          <w:bCs/>
          <w:color w:val="538135" w:themeColor="accent6" w:themeShade="BF"/>
          <w:sz w:val="24"/>
          <w:szCs w:val="24"/>
        </w:rPr>
        <w:t xml:space="preserve"> Parish Council will</w:t>
      </w:r>
      <w:r w:rsidR="00A57F3F" w:rsidRPr="00A57F3F">
        <w:rPr>
          <w:rFonts w:ascii="Aptos" w:hAnsi="Aptos"/>
          <w:color w:val="538135" w:themeColor="accent6" w:themeShade="BF"/>
          <w:sz w:val="24"/>
          <w:szCs w:val="24"/>
        </w:rPr>
        <w:t xml:space="preserve">: - </w:t>
      </w:r>
    </w:p>
    <w:p w14:paraId="06508163" w14:textId="4F45A775" w:rsidR="00A57F3F" w:rsidRPr="0075032F" w:rsidRDefault="00A57F3F" w:rsidP="0075032F">
      <w:pPr>
        <w:pStyle w:val="ListParagraph"/>
        <w:numPr>
          <w:ilvl w:val="0"/>
          <w:numId w:val="4"/>
        </w:numPr>
        <w:jc w:val="both"/>
        <w:rPr>
          <w:rFonts w:ascii="Aptos" w:hAnsi="Aptos"/>
          <w:sz w:val="24"/>
          <w:szCs w:val="24"/>
        </w:rPr>
      </w:pPr>
      <w:r w:rsidRPr="0075032F">
        <w:rPr>
          <w:rFonts w:ascii="Aptos" w:hAnsi="Aptos"/>
          <w:sz w:val="24"/>
          <w:szCs w:val="24"/>
        </w:rPr>
        <w:t xml:space="preserve">Provide contracts of employment and job descriptions to its staff which will include details of the council’s commitment to training. </w:t>
      </w:r>
    </w:p>
    <w:p w14:paraId="59806B16" w14:textId="390B3919" w:rsidR="00A57F3F" w:rsidRPr="0075032F" w:rsidRDefault="00A57F3F" w:rsidP="0075032F">
      <w:pPr>
        <w:pStyle w:val="ListParagraph"/>
        <w:numPr>
          <w:ilvl w:val="0"/>
          <w:numId w:val="4"/>
        </w:numPr>
        <w:jc w:val="both"/>
        <w:rPr>
          <w:rFonts w:ascii="Aptos" w:hAnsi="Aptos"/>
          <w:sz w:val="24"/>
          <w:szCs w:val="24"/>
        </w:rPr>
      </w:pPr>
      <w:r w:rsidRPr="0075032F">
        <w:rPr>
          <w:rFonts w:ascii="Aptos" w:hAnsi="Aptos"/>
          <w:sz w:val="24"/>
          <w:szCs w:val="24"/>
        </w:rPr>
        <w:t xml:space="preserve">Identify training needs for its staff by way of a staff appraisal once a year. </w:t>
      </w:r>
    </w:p>
    <w:p w14:paraId="2E9906B5" w14:textId="3B8C2245" w:rsidR="00A57F3F" w:rsidRPr="0075032F" w:rsidRDefault="00A57F3F" w:rsidP="0075032F">
      <w:pPr>
        <w:pStyle w:val="ListParagraph"/>
        <w:numPr>
          <w:ilvl w:val="0"/>
          <w:numId w:val="4"/>
        </w:numPr>
        <w:jc w:val="both"/>
        <w:rPr>
          <w:rFonts w:ascii="Aptos" w:hAnsi="Aptos"/>
          <w:sz w:val="24"/>
          <w:szCs w:val="24"/>
        </w:rPr>
      </w:pPr>
      <w:r w:rsidRPr="0075032F">
        <w:rPr>
          <w:rFonts w:ascii="Aptos" w:hAnsi="Aptos"/>
          <w:sz w:val="24"/>
          <w:szCs w:val="24"/>
        </w:rPr>
        <w:t xml:space="preserve">Identify training needs in relation to the council’s objectives and specific needs of the individual via induction programmes, appraisals, one to ones, formal and informal discussion, questionnaires and any other means deemed appropriate. Any training &amp; development opportunities to be investigated by the clerk and presented to the full council. </w:t>
      </w:r>
    </w:p>
    <w:p w14:paraId="3FA30DD1" w14:textId="46B9638B" w:rsidR="00A57F3F" w:rsidRPr="0075032F" w:rsidRDefault="00A57F3F" w:rsidP="0075032F">
      <w:pPr>
        <w:pStyle w:val="ListParagraph"/>
        <w:numPr>
          <w:ilvl w:val="0"/>
          <w:numId w:val="4"/>
        </w:numPr>
        <w:jc w:val="both"/>
        <w:rPr>
          <w:rFonts w:ascii="Aptos" w:hAnsi="Aptos"/>
          <w:sz w:val="24"/>
          <w:szCs w:val="24"/>
        </w:rPr>
      </w:pPr>
      <w:r w:rsidRPr="0075032F">
        <w:rPr>
          <w:rFonts w:ascii="Aptos" w:hAnsi="Aptos"/>
          <w:sz w:val="24"/>
          <w:szCs w:val="24"/>
        </w:rPr>
        <w:t xml:space="preserve">Evaluate the effectiveness of the training by means of appraisals, one to ones and formal and informal discussion. </w:t>
      </w:r>
    </w:p>
    <w:p w14:paraId="6D55F060" w14:textId="6B5BA4CF" w:rsidR="00A57F3F" w:rsidRPr="0075032F" w:rsidRDefault="00A57F3F" w:rsidP="0075032F">
      <w:pPr>
        <w:pStyle w:val="ListParagraph"/>
        <w:numPr>
          <w:ilvl w:val="0"/>
          <w:numId w:val="4"/>
        </w:numPr>
        <w:jc w:val="both"/>
        <w:rPr>
          <w:rFonts w:ascii="Aptos" w:hAnsi="Aptos"/>
          <w:sz w:val="24"/>
          <w:szCs w:val="24"/>
        </w:rPr>
      </w:pPr>
      <w:r w:rsidRPr="0075032F">
        <w:rPr>
          <w:rFonts w:ascii="Aptos" w:hAnsi="Aptos"/>
          <w:sz w:val="24"/>
          <w:szCs w:val="24"/>
        </w:rPr>
        <w:t xml:space="preserve">Maintain a training record of any training &amp; development activity undertaken. </w:t>
      </w:r>
    </w:p>
    <w:p w14:paraId="14F390D5" w14:textId="3132F786" w:rsidR="00A57F3F" w:rsidRPr="0075032F" w:rsidRDefault="00A57F3F" w:rsidP="0075032F">
      <w:pPr>
        <w:pStyle w:val="ListParagraph"/>
        <w:numPr>
          <w:ilvl w:val="0"/>
          <w:numId w:val="4"/>
        </w:numPr>
        <w:jc w:val="both"/>
        <w:rPr>
          <w:rFonts w:ascii="Aptos" w:hAnsi="Aptos"/>
          <w:sz w:val="24"/>
          <w:szCs w:val="24"/>
        </w:rPr>
      </w:pPr>
      <w:r w:rsidRPr="0075032F">
        <w:rPr>
          <w:rFonts w:ascii="Aptos" w:hAnsi="Aptos"/>
          <w:sz w:val="24"/>
          <w:szCs w:val="24"/>
        </w:rPr>
        <w:t xml:space="preserve">Make its staff and councillors aware of any opportunities for continuous training and development. </w:t>
      </w:r>
    </w:p>
    <w:p w14:paraId="5F07FBE4" w14:textId="618A2240" w:rsidR="00A57F3F" w:rsidRPr="0075032F" w:rsidRDefault="00A57F3F" w:rsidP="0075032F">
      <w:pPr>
        <w:pStyle w:val="ListParagraph"/>
        <w:numPr>
          <w:ilvl w:val="0"/>
          <w:numId w:val="4"/>
        </w:numPr>
        <w:jc w:val="both"/>
        <w:rPr>
          <w:rFonts w:ascii="Aptos" w:hAnsi="Aptos"/>
          <w:sz w:val="24"/>
          <w:szCs w:val="24"/>
        </w:rPr>
      </w:pPr>
      <w:r w:rsidRPr="0075032F">
        <w:rPr>
          <w:rFonts w:ascii="Aptos" w:hAnsi="Aptos"/>
          <w:sz w:val="24"/>
          <w:szCs w:val="24"/>
        </w:rPr>
        <w:t xml:space="preserve">Encourage its staff and councillors to consider and identify their own development needs in light of any specified skills for their posts and through supervision and discussion. </w:t>
      </w:r>
    </w:p>
    <w:p w14:paraId="505742BA" w14:textId="65895C8C" w:rsidR="00A57F3F" w:rsidRPr="0075032F" w:rsidRDefault="00A57F3F" w:rsidP="0075032F">
      <w:pPr>
        <w:pStyle w:val="ListParagraph"/>
        <w:numPr>
          <w:ilvl w:val="0"/>
          <w:numId w:val="4"/>
        </w:numPr>
        <w:jc w:val="both"/>
        <w:rPr>
          <w:rFonts w:ascii="Aptos" w:hAnsi="Aptos"/>
          <w:sz w:val="24"/>
          <w:szCs w:val="24"/>
        </w:rPr>
      </w:pPr>
      <w:r w:rsidRPr="0075032F">
        <w:rPr>
          <w:rFonts w:ascii="Aptos" w:hAnsi="Aptos"/>
          <w:sz w:val="24"/>
          <w:szCs w:val="24"/>
        </w:rPr>
        <w:t xml:space="preserve">Have access to relevant learning materials and reference books at the parish council. </w:t>
      </w:r>
    </w:p>
    <w:p w14:paraId="3EA7BECD" w14:textId="0552F346" w:rsidR="00A57F3F" w:rsidRPr="0075032F" w:rsidRDefault="00A57F3F" w:rsidP="0075032F">
      <w:pPr>
        <w:pStyle w:val="ListParagraph"/>
        <w:numPr>
          <w:ilvl w:val="0"/>
          <w:numId w:val="4"/>
        </w:numPr>
        <w:jc w:val="both"/>
        <w:rPr>
          <w:rFonts w:ascii="Aptos" w:hAnsi="Aptos"/>
          <w:sz w:val="24"/>
          <w:szCs w:val="24"/>
        </w:rPr>
      </w:pPr>
      <w:r w:rsidRPr="0075032F">
        <w:rPr>
          <w:rFonts w:ascii="Aptos" w:hAnsi="Aptos"/>
          <w:sz w:val="24"/>
          <w:szCs w:val="24"/>
        </w:rPr>
        <w:t xml:space="preserve">Encourage its staff and councillors to take responsibility to maintain and improve their knowledge and skills. </w:t>
      </w:r>
    </w:p>
    <w:p w14:paraId="444F8129" w14:textId="533A4F33" w:rsidR="00A57F3F" w:rsidRPr="0075032F" w:rsidRDefault="00A57F3F" w:rsidP="0075032F">
      <w:pPr>
        <w:pStyle w:val="ListParagraph"/>
        <w:numPr>
          <w:ilvl w:val="0"/>
          <w:numId w:val="4"/>
        </w:numPr>
        <w:jc w:val="both"/>
        <w:rPr>
          <w:rFonts w:ascii="Aptos" w:hAnsi="Aptos"/>
          <w:sz w:val="24"/>
          <w:szCs w:val="24"/>
        </w:rPr>
      </w:pPr>
      <w:r w:rsidRPr="0075032F">
        <w:rPr>
          <w:rFonts w:ascii="Aptos" w:hAnsi="Aptos"/>
          <w:sz w:val="24"/>
          <w:szCs w:val="24"/>
        </w:rPr>
        <w:t xml:space="preserve">Set aside a realistic budget for training of its staff and councillors to meet the council’s objectives. </w:t>
      </w:r>
    </w:p>
    <w:p w14:paraId="391ACEB2" w14:textId="3603B25A" w:rsidR="00A57F3F" w:rsidRPr="0075032F" w:rsidRDefault="00A57F3F" w:rsidP="0075032F">
      <w:pPr>
        <w:pStyle w:val="ListParagraph"/>
        <w:numPr>
          <w:ilvl w:val="0"/>
          <w:numId w:val="4"/>
        </w:numPr>
        <w:jc w:val="both"/>
        <w:rPr>
          <w:rFonts w:ascii="Aptos" w:hAnsi="Aptos"/>
          <w:sz w:val="24"/>
          <w:szCs w:val="24"/>
        </w:rPr>
      </w:pPr>
      <w:r w:rsidRPr="0075032F">
        <w:rPr>
          <w:rFonts w:ascii="Aptos" w:hAnsi="Aptos"/>
          <w:sz w:val="24"/>
          <w:szCs w:val="24"/>
        </w:rPr>
        <w:t xml:space="preserve">Pay the annual subscription to the Derbyshire Association of Local Councils (DALC) or successor organisation to enable the council to take advantage of the resources available including their training courses and conferences. </w:t>
      </w:r>
    </w:p>
    <w:p w14:paraId="298CE682" w14:textId="078DBC8B" w:rsidR="00A57F3F" w:rsidRPr="0075032F" w:rsidRDefault="00A57F3F" w:rsidP="0075032F">
      <w:pPr>
        <w:pStyle w:val="ListParagraph"/>
        <w:numPr>
          <w:ilvl w:val="0"/>
          <w:numId w:val="4"/>
        </w:numPr>
        <w:jc w:val="both"/>
        <w:rPr>
          <w:rFonts w:ascii="Aptos" w:hAnsi="Aptos"/>
          <w:sz w:val="24"/>
          <w:szCs w:val="24"/>
        </w:rPr>
      </w:pPr>
      <w:r w:rsidRPr="0075032F">
        <w:rPr>
          <w:rFonts w:ascii="Aptos" w:hAnsi="Aptos"/>
          <w:sz w:val="24"/>
          <w:szCs w:val="24"/>
        </w:rPr>
        <w:t xml:space="preserve">Ensure volunteer staff are given a risk assessment of the proposed tasks they are offering to undertake and asked to sign if they have been sufficiently trained or confirm that they are competent to carry out the work they are offering to undertake; these forms must be in writing and kept on record. </w:t>
      </w:r>
    </w:p>
    <w:p w14:paraId="1D73E2FE" w14:textId="77777777" w:rsidR="00A57F3F" w:rsidRPr="00A57F3F" w:rsidRDefault="00A57F3F" w:rsidP="00A57F3F">
      <w:pPr>
        <w:rPr>
          <w:rFonts w:ascii="Aptos" w:hAnsi="Aptos"/>
          <w:sz w:val="24"/>
          <w:szCs w:val="24"/>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0"/>
        <w:gridCol w:w="3160"/>
        <w:gridCol w:w="3160"/>
      </w:tblGrid>
      <w:tr w:rsidR="00A57F3F" w:rsidRPr="00A57F3F" w14:paraId="484BC636" w14:textId="77777777" w:rsidTr="00F76942">
        <w:trPr>
          <w:trHeight w:val="112"/>
        </w:trPr>
        <w:tc>
          <w:tcPr>
            <w:tcW w:w="3160" w:type="dxa"/>
          </w:tcPr>
          <w:p w14:paraId="01D7F4FB" w14:textId="77777777" w:rsidR="00A57F3F" w:rsidRPr="00A57F3F" w:rsidRDefault="00A57F3F" w:rsidP="00A57F3F">
            <w:pPr>
              <w:rPr>
                <w:rFonts w:ascii="Aptos" w:hAnsi="Aptos"/>
                <w:sz w:val="24"/>
                <w:szCs w:val="24"/>
              </w:rPr>
            </w:pPr>
            <w:r w:rsidRPr="00A57F3F">
              <w:rPr>
                <w:rFonts w:ascii="Aptos" w:hAnsi="Aptos"/>
                <w:b/>
                <w:bCs/>
                <w:sz w:val="24"/>
                <w:szCs w:val="24"/>
              </w:rPr>
              <w:lastRenderedPageBreak/>
              <w:t xml:space="preserve">Clerk/Responsible Finance Officer Training: Training Needs </w:t>
            </w:r>
          </w:p>
        </w:tc>
        <w:tc>
          <w:tcPr>
            <w:tcW w:w="3160" w:type="dxa"/>
          </w:tcPr>
          <w:p w14:paraId="54DDF854" w14:textId="77777777" w:rsidR="00A57F3F" w:rsidRPr="00A57F3F" w:rsidRDefault="00A57F3F" w:rsidP="00A57F3F">
            <w:pPr>
              <w:rPr>
                <w:rFonts w:ascii="Aptos" w:hAnsi="Aptos"/>
                <w:sz w:val="24"/>
                <w:szCs w:val="24"/>
              </w:rPr>
            </w:pPr>
            <w:r w:rsidRPr="00A57F3F">
              <w:rPr>
                <w:rFonts w:ascii="Aptos" w:hAnsi="Aptos"/>
                <w:b/>
                <w:bCs/>
                <w:sz w:val="24"/>
                <w:szCs w:val="24"/>
              </w:rPr>
              <w:t xml:space="preserve">Frequency </w:t>
            </w:r>
          </w:p>
        </w:tc>
        <w:tc>
          <w:tcPr>
            <w:tcW w:w="3160" w:type="dxa"/>
          </w:tcPr>
          <w:p w14:paraId="628CA2BB" w14:textId="77777777" w:rsidR="00A57F3F" w:rsidRPr="00A57F3F" w:rsidRDefault="00A57F3F" w:rsidP="00A57F3F">
            <w:pPr>
              <w:rPr>
                <w:rFonts w:ascii="Aptos" w:hAnsi="Aptos"/>
                <w:sz w:val="24"/>
                <w:szCs w:val="24"/>
              </w:rPr>
            </w:pPr>
            <w:r w:rsidRPr="00A57F3F">
              <w:rPr>
                <w:rFonts w:ascii="Aptos" w:hAnsi="Aptos"/>
                <w:b/>
                <w:bCs/>
                <w:sz w:val="24"/>
                <w:szCs w:val="24"/>
              </w:rPr>
              <w:t xml:space="preserve">Essential/Desirable </w:t>
            </w:r>
          </w:p>
        </w:tc>
      </w:tr>
      <w:tr w:rsidR="0075032F" w:rsidRPr="00A57F3F" w14:paraId="4AF11798" w14:textId="77777777" w:rsidTr="00F76942">
        <w:trPr>
          <w:trHeight w:val="388"/>
        </w:trPr>
        <w:tc>
          <w:tcPr>
            <w:tcW w:w="3160" w:type="dxa"/>
          </w:tcPr>
          <w:p w14:paraId="527DA892" w14:textId="04864A5B" w:rsidR="0075032F" w:rsidRDefault="0075032F" w:rsidP="0075032F">
            <w:pPr>
              <w:rPr>
                <w:rFonts w:ascii="Aptos" w:hAnsi="Aptos"/>
                <w:sz w:val="24"/>
                <w:szCs w:val="24"/>
              </w:rPr>
            </w:pPr>
            <w:r w:rsidRPr="00A57F3F">
              <w:rPr>
                <w:rFonts w:ascii="Aptos" w:hAnsi="Aptos"/>
                <w:sz w:val="24"/>
                <w:szCs w:val="24"/>
              </w:rPr>
              <w:t xml:space="preserve">The Clerk/RFO </w:t>
            </w:r>
            <w:r>
              <w:rPr>
                <w:rFonts w:ascii="Aptos" w:hAnsi="Aptos"/>
                <w:sz w:val="24"/>
                <w:szCs w:val="24"/>
              </w:rPr>
              <w:t xml:space="preserve">is </w:t>
            </w:r>
            <w:r w:rsidRPr="00A57F3F">
              <w:rPr>
                <w:rFonts w:ascii="Aptos" w:hAnsi="Aptos"/>
                <w:sz w:val="24"/>
                <w:szCs w:val="24"/>
              </w:rPr>
              <w:t xml:space="preserve">a </w:t>
            </w:r>
            <w:r>
              <w:rPr>
                <w:rFonts w:ascii="Aptos" w:hAnsi="Aptos"/>
                <w:sz w:val="24"/>
                <w:szCs w:val="24"/>
              </w:rPr>
              <w:t xml:space="preserve">fully </w:t>
            </w:r>
            <w:r w:rsidRPr="00A57F3F">
              <w:rPr>
                <w:rFonts w:ascii="Aptos" w:hAnsi="Aptos"/>
                <w:sz w:val="24"/>
                <w:szCs w:val="24"/>
              </w:rPr>
              <w:t>qualified Council Clerk with a Certificate in Local Council Administration (</w:t>
            </w:r>
            <w:proofErr w:type="spellStart"/>
            <w:r w:rsidRPr="00A57F3F">
              <w:rPr>
                <w:rFonts w:ascii="Aptos" w:hAnsi="Aptos"/>
                <w:sz w:val="24"/>
                <w:szCs w:val="24"/>
              </w:rPr>
              <w:t>CiLCA</w:t>
            </w:r>
            <w:proofErr w:type="spellEnd"/>
            <w:r w:rsidRPr="00A57F3F">
              <w:rPr>
                <w:rFonts w:ascii="Aptos" w:hAnsi="Aptos"/>
                <w:sz w:val="24"/>
                <w:szCs w:val="24"/>
              </w:rPr>
              <w:t>)</w:t>
            </w:r>
          </w:p>
        </w:tc>
        <w:tc>
          <w:tcPr>
            <w:tcW w:w="3160" w:type="dxa"/>
          </w:tcPr>
          <w:p w14:paraId="39B8C0C8" w14:textId="2EDF365D" w:rsidR="0075032F" w:rsidRDefault="0075032F" w:rsidP="0075032F">
            <w:pPr>
              <w:rPr>
                <w:rFonts w:ascii="Aptos" w:hAnsi="Aptos"/>
                <w:sz w:val="24"/>
                <w:szCs w:val="24"/>
              </w:rPr>
            </w:pPr>
            <w:r>
              <w:rPr>
                <w:rFonts w:ascii="Aptos" w:hAnsi="Aptos"/>
                <w:sz w:val="24"/>
                <w:szCs w:val="24"/>
              </w:rPr>
              <w:t>The Clerk undertook this prior to joining Glapwell Parish Council</w:t>
            </w:r>
          </w:p>
        </w:tc>
        <w:tc>
          <w:tcPr>
            <w:tcW w:w="3160" w:type="dxa"/>
          </w:tcPr>
          <w:p w14:paraId="7FC88707" w14:textId="44355531" w:rsidR="0075032F" w:rsidRDefault="0075032F" w:rsidP="0075032F">
            <w:pPr>
              <w:rPr>
                <w:rFonts w:ascii="Aptos" w:hAnsi="Aptos"/>
                <w:sz w:val="24"/>
                <w:szCs w:val="24"/>
              </w:rPr>
            </w:pPr>
            <w:r w:rsidRPr="00A57F3F">
              <w:rPr>
                <w:rFonts w:ascii="Aptos" w:hAnsi="Aptos"/>
                <w:sz w:val="24"/>
                <w:szCs w:val="24"/>
              </w:rPr>
              <w:t xml:space="preserve">Essential </w:t>
            </w:r>
          </w:p>
        </w:tc>
      </w:tr>
      <w:tr w:rsidR="0075032F" w:rsidRPr="00A57F3F" w14:paraId="15F14AC1" w14:textId="77777777" w:rsidTr="00F76942">
        <w:trPr>
          <w:trHeight w:val="388"/>
        </w:trPr>
        <w:tc>
          <w:tcPr>
            <w:tcW w:w="3160" w:type="dxa"/>
          </w:tcPr>
          <w:p w14:paraId="1DFFDD23" w14:textId="64BC019D" w:rsidR="0075032F" w:rsidRPr="00A57F3F" w:rsidRDefault="0075032F" w:rsidP="0075032F">
            <w:pPr>
              <w:rPr>
                <w:rFonts w:ascii="Aptos" w:hAnsi="Aptos"/>
                <w:sz w:val="24"/>
                <w:szCs w:val="24"/>
              </w:rPr>
            </w:pPr>
            <w:r w:rsidRPr="00A57F3F">
              <w:rPr>
                <w:rFonts w:ascii="Aptos" w:hAnsi="Aptos"/>
                <w:sz w:val="24"/>
                <w:szCs w:val="24"/>
              </w:rPr>
              <w:t>The Clerk/RFO to receive a</w:t>
            </w:r>
            <w:r>
              <w:rPr>
                <w:rFonts w:ascii="Aptos" w:hAnsi="Aptos"/>
                <w:sz w:val="24"/>
                <w:szCs w:val="24"/>
              </w:rPr>
              <w:t xml:space="preserve"> handover and</w:t>
            </w:r>
            <w:r w:rsidRPr="00A57F3F">
              <w:rPr>
                <w:rFonts w:ascii="Aptos" w:hAnsi="Aptos"/>
                <w:sz w:val="24"/>
                <w:szCs w:val="24"/>
              </w:rPr>
              <w:t xml:space="preserve"> proper induction</w:t>
            </w:r>
            <w:r>
              <w:rPr>
                <w:rFonts w:ascii="Aptos" w:hAnsi="Aptos"/>
                <w:sz w:val="24"/>
                <w:szCs w:val="24"/>
              </w:rPr>
              <w:t xml:space="preserve"> </w:t>
            </w:r>
            <w:r w:rsidRPr="00A57F3F">
              <w:rPr>
                <w:rFonts w:ascii="Aptos" w:hAnsi="Aptos"/>
                <w:sz w:val="24"/>
                <w:szCs w:val="24"/>
              </w:rPr>
              <w:t xml:space="preserve">programme, both formal and informal prior to commencing their duties. </w:t>
            </w:r>
          </w:p>
        </w:tc>
        <w:tc>
          <w:tcPr>
            <w:tcW w:w="3160" w:type="dxa"/>
          </w:tcPr>
          <w:p w14:paraId="7BD3412E" w14:textId="09C6C720" w:rsidR="0075032F" w:rsidRPr="00A57F3F" w:rsidRDefault="0075032F" w:rsidP="0075032F">
            <w:pPr>
              <w:rPr>
                <w:rFonts w:ascii="Aptos" w:hAnsi="Aptos"/>
                <w:sz w:val="24"/>
                <w:szCs w:val="24"/>
              </w:rPr>
            </w:pPr>
            <w:r w:rsidRPr="00A57F3F">
              <w:rPr>
                <w:rFonts w:ascii="Aptos" w:hAnsi="Aptos"/>
                <w:sz w:val="24"/>
                <w:szCs w:val="24"/>
              </w:rPr>
              <w:t xml:space="preserve">Upon joining the Parish Council. </w:t>
            </w:r>
          </w:p>
        </w:tc>
        <w:tc>
          <w:tcPr>
            <w:tcW w:w="3160" w:type="dxa"/>
          </w:tcPr>
          <w:p w14:paraId="72788E20" w14:textId="5CF0B7D3" w:rsidR="0075032F" w:rsidRPr="00A57F3F" w:rsidRDefault="0075032F" w:rsidP="0075032F">
            <w:pPr>
              <w:rPr>
                <w:rFonts w:ascii="Aptos" w:hAnsi="Aptos"/>
                <w:sz w:val="24"/>
                <w:szCs w:val="24"/>
              </w:rPr>
            </w:pPr>
            <w:r>
              <w:rPr>
                <w:rFonts w:ascii="Aptos" w:hAnsi="Aptos"/>
                <w:sz w:val="24"/>
                <w:szCs w:val="24"/>
              </w:rPr>
              <w:t>Essential</w:t>
            </w:r>
          </w:p>
        </w:tc>
      </w:tr>
      <w:tr w:rsidR="0075032F" w:rsidRPr="00A57F3F" w14:paraId="370AAB54" w14:textId="77777777" w:rsidTr="00F76942">
        <w:trPr>
          <w:trHeight w:val="388"/>
        </w:trPr>
        <w:tc>
          <w:tcPr>
            <w:tcW w:w="3160" w:type="dxa"/>
          </w:tcPr>
          <w:p w14:paraId="64CD7B98" w14:textId="77777777" w:rsidR="0075032F" w:rsidRPr="00A57F3F" w:rsidRDefault="0075032F" w:rsidP="0075032F">
            <w:pPr>
              <w:rPr>
                <w:rFonts w:ascii="Aptos" w:hAnsi="Aptos"/>
                <w:sz w:val="24"/>
                <w:szCs w:val="24"/>
              </w:rPr>
            </w:pPr>
            <w:r w:rsidRPr="00A57F3F">
              <w:rPr>
                <w:rFonts w:ascii="Aptos" w:hAnsi="Aptos"/>
                <w:sz w:val="24"/>
                <w:szCs w:val="24"/>
              </w:rPr>
              <w:t xml:space="preserve">Introduction training on the website to enable the council to comply with the Transparency Code. </w:t>
            </w:r>
          </w:p>
        </w:tc>
        <w:tc>
          <w:tcPr>
            <w:tcW w:w="3160" w:type="dxa"/>
          </w:tcPr>
          <w:p w14:paraId="3A0B59E0" w14:textId="77777777" w:rsidR="0075032F" w:rsidRPr="00A57F3F" w:rsidRDefault="0075032F" w:rsidP="0075032F">
            <w:pPr>
              <w:rPr>
                <w:rFonts w:ascii="Aptos" w:hAnsi="Aptos"/>
                <w:sz w:val="24"/>
                <w:szCs w:val="24"/>
              </w:rPr>
            </w:pPr>
            <w:r w:rsidRPr="00A57F3F">
              <w:rPr>
                <w:rFonts w:ascii="Aptos" w:hAnsi="Aptos"/>
                <w:sz w:val="24"/>
                <w:szCs w:val="24"/>
              </w:rPr>
              <w:t xml:space="preserve">Upon joining the Parish Council. </w:t>
            </w:r>
          </w:p>
        </w:tc>
        <w:tc>
          <w:tcPr>
            <w:tcW w:w="3160" w:type="dxa"/>
          </w:tcPr>
          <w:p w14:paraId="6083B02D" w14:textId="77777777" w:rsidR="0075032F" w:rsidRPr="00A57F3F" w:rsidRDefault="0075032F" w:rsidP="0075032F">
            <w:pPr>
              <w:rPr>
                <w:rFonts w:ascii="Aptos" w:hAnsi="Aptos"/>
                <w:sz w:val="24"/>
                <w:szCs w:val="24"/>
              </w:rPr>
            </w:pPr>
            <w:r w:rsidRPr="00A57F3F">
              <w:rPr>
                <w:rFonts w:ascii="Aptos" w:hAnsi="Aptos"/>
                <w:sz w:val="24"/>
                <w:szCs w:val="24"/>
              </w:rPr>
              <w:t xml:space="preserve">Essential </w:t>
            </w:r>
          </w:p>
        </w:tc>
      </w:tr>
      <w:tr w:rsidR="0075032F" w:rsidRPr="00A57F3F" w14:paraId="0F635DF3" w14:textId="77777777" w:rsidTr="00F76942">
        <w:trPr>
          <w:trHeight w:val="250"/>
        </w:trPr>
        <w:tc>
          <w:tcPr>
            <w:tcW w:w="3160" w:type="dxa"/>
          </w:tcPr>
          <w:p w14:paraId="2F5B8E75" w14:textId="77777777" w:rsidR="0075032F" w:rsidRPr="00A57F3F" w:rsidRDefault="0075032F" w:rsidP="0075032F">
            <w:pPr>
              <w:rPr>
                <w:rFonts w:ascii="Aptos" w:hAnsi="Aptos"/>
                <w:sz w:val="24"/>
                <w:szCs w:val="24"/>
              </w:rPr>
            </w:pPr>
            <w:r w:rsidRPr="00A57F3F">
              <w:rPr>
                <w:rFonts w:ascii="Aptos" w:hAnsi="Aptos"/>
                <w:sz w:val="24"/>
                <w:szCs w:val="24"/>
              </w:rPr>
              <w:t xml:space="preserve">Health and Safety to include individual responsibilities for Lone Working. </w:t>
            </w:r>
          </w:p>
        </w:tc>
        <w:tc>
          <w:tcPr>
            <w:tcW w:w="3160" w:type="dxa"/>
          </w:tcPr>
          <w:p w14:paraId="6674E948" w14:textId="77777777" w:rsidR="0075032F" w:rsidRPr="00A57F3F" w:rsidRDefault="0075032F" w:rsidP="0075032F">
            <w:pPr>
              <w:rPr>
                <w:rFonts w:ascii="Aptos" w:hAnsi="Aptos"/>
                <w:sz w:val="24"/>
                <w:szCs w:val="24"/>
              </w:rPr>
            </w:pPr>
            <w:r w:rsidRPr="00A57F3F">
              <w:rPr>
                <w:rFonts w:ascii="Aptos" w:hAnsi="Aptos"/>
                <w:sz w:val="24"/>
                <w:szCs w:val="24"/>
              </w:rPr>
              <w:t xml:space="preserve">Annually. </w:t>
            </w:r>
          </w:p>
        </w:tc>
        <w:tc>
          <w:tcPr>
            <w:tcW w:w="3160" w:type="dxa"/>
          </w:tcPr>
          <w:p w14:paraId="2E2653A3" w14:textId="77777777" w:rsidR="0075032F" w:rsidRPr="00A57F3F" w:rsidRDefault="0075032F" w:rsidP="0075032F">
            <w:pPr>
              <w:rPr>
                <w:rFonts w:ascii="Aptos" w:hAnsi="Aptos"/>
                <w:sz w:val="24"/>
                <w:szCs w:val="24"/>
              </w:rPr>
            </w:pPr>
            <w:r w:rsidRPr="00A57F3F">
              <w:rPr>
                <w:rFonts w:ascii="Aptos" w:hAnsi="Aptos"/>
                <w:sz w:val="24"/>
                <w:szCs w:val="24"/>
              </w:rPr>
              <w:t xml:space="preserve">Essential </w:t>
            </w:r>
          </w:p>
        </w:tc>
      </w:tr>
      <w:tr w:rsidR="0075032F" w:rsidRPr="00A57F3F" w14:paraId="10145296" w14:textId="77777777" w:rsidTr="00F76942">
        <w:trPr>
          <w:trHeight w:val="250"/>
        </w:trPr>
        <w:tc>
          <w:tcPr>
            <w:tcW w:w="3160" w:type="dxa"/>
          </w:tcPr>
          <w:p w14:paraId="0B69C2DE" w14:textId="77777777" w:rsidR="0075032F" w:rsidRPr="00A57F3F" w:rsidRDefault="0075032F" w:rsidP="0075032F">
            <w:pPr>
              <w:rPr>
                <w:rFonts w:ascii="Aptos" w:hAnsi="Aptos"/>
                <w:sz w:val="24"/>
                <w:szCs w:val="24"/>
              </w:rPr>
            </w:pPr>
            <w:r w:rsidRPr="00A57F3F">
              <w:rPr>
                <w:rFonts w:ascii="Aptos" w:hAnsi="Aptos"/>
                <w:sz w:val="24"/>
                <w:szCs w:val="24"/>
              </w:rPr>
              <w:t xml:space="preserve">Audit and Financial Management Training. </w:t>
            </w:r>
          </w:p>
        </w:tc>
        <w:tc>
          <w:tcPr>
            <w:tcW w:w="3160" w:type="dxa"/>
          </w:tcPr>
          <w:p w14:paraId="736566CF" w14:textId="2BB0A65C" w:rsidR="0075032F" w:rsidRPr="00A57F3F" w:rsidRDefault="008B7315" w:rsidP="0075032F">
            <w:pPr>
              <w:rPr>
                <w:rFonts w:ascii="Aptos" w:hAnsi="Aptos"/>
                <w:sz w:val="24"/>
                <w:szCs w:val="24"/>
              </w:rPr>
            </w:pPr>
            <w:proofErr w:type="spellStart"/>
            <w:r>
              <w:rPr>
                <w:rFonts w:ascii="Aptos" w:hAnsi="Aptos"/>
                <w:sz w:val="24"/>
                <w:szCs w:val="24"/>
              </w:rPr>
              <w:t>CiLCA</w:t>
            </w:r>
            <w:proofErr w:type="spellEnd"/>
            <w:r>
              <w:rPr>
                <w:rFonts w:ascii="Aptos" w:hAnsi="Aptos"/>
                <w:sz w:val="24"/>
                <w:szCs w:val="24"/>
              </w:rPr>
              <w:t xml:space="preserve"> trained</w:t>
            </w:r>
          </w:p>
        </w:tc>
        <w:tc>
          <w:tcPr>
            <w:tcW w:w="3160" w:type="dxa"/>
          </w:tcPr>
          <w:p w14:paraId="1425FAD4" w14:textId="77777777" w:rsidR="0075032F" w:rsidRPr="00A57F3F" w:rsidRDefault="0075032F" w:rsidP="0075032F">
            <w:pPr>
              <w:rPr>
                <w:rFonts w:ascii="Aptos" w:hAnsi="Aptos"/>
                <w:sz w:val="24"/>
                <w:szCs w:val="24"/>
              </w:rPr>
            </w:pPr>
            <w:r w:rsidRPr="00A57F3F">
              <w:rPr>
                <w:rFonts w:ascii="Aptos" w:hAnsi="Aptos"/>
                <w:sz w:val="24"/>
                <w:szCs w:val="24"/>
              </w:rPr>
              <w:t xml:space="preserve">Essential </w:t>
            </w:r>
          </w:p>
        </w:tc>
      </w:tr>
      <w:tr w:rsidR="0075032F" w:rsidRPr="00A57F3F" w14:paraId="157B8D4B" w14:textId="77777777" w:rsidTr="00F76942">
        <w:trPr>
          <w:trHeight w:val="387"/>
        </w:trPr>
        <w:tc>
          <w:tcPr>
            <w:tcW w:w="3160" w:type="dxa"/>
          </w:tcPr>
          <w:p w14:paraId="76B1077A" w14:textId="77777777" w:rsidR="0075032F" w:rsidRPr="00A57F3F" w:rsidRDefault="0075032F" w:rsidP="0075032F">
            <w:pPr>
              <w:rPr>
                <w:rFonts w:ascii="Aptos" w:hAnsi="Aptos"/>
                <w:sz w:val="24"/>
                <w:szCs w:val="24"/>
              </w:rPr>
            </w:pPr>
            <w:r w:rsidRPr="00A57F3F">
              <w:rPr>
                <w:rFonts w:ascii="Aptos" w:hAnsi="Aptos"/>
                <w:sz w:val="24"/>
                <w:szCs w:val="24"/>
              </w:rPr>
              <w:t xml:space="preserve">Health and Safety Competent Person Training to ensure that the employee can write and review risk assessments. </w:t>
            </w:r>
          </w:p>
        </w:tc>
        <w:tc>
          <w:tcPr>
            <w:tcW w:w="3160" w:type="dxa"/>
          </w:tcPr>
          <w:p w14:paraId="0078BC00" w14:textId="3D097F8D" w:rsidR="0075032F" w:rsidRPr="00A57F3F" w:rsidRDefault="008B7315" w:rsidP="0075032F">
            <w:pPr>
              <w:rPr>
                <w:rFonts w:ascii="Aptos" w:hAnsi="Aptos"/>
                <w:sz w:val="24"/>
                <w:szCs w:val="24"/>
              </w:rPr>
            </w:pPr>
            <w:proofErr w:type="spellStart"/>
            <w:r>
              <w:rPr>
                <w:rFonts w:ascii="Aptos" w:hAnsi="Aptos"/>
                <w:sz w:val="24"/>
                <w:szCs w:val="24"/>
              </w:rPr>
              <w:t>CiLCA</w:t>
            </w:r>
            <w:proofErr w:type="spellEnd"/>
            <w:r>
              <w:rPr>
                <w:rFonts w:ascii="Aptos" w:hAnsi="Aptos"/>
                <w:sz w:val="24"/>
                <w:szCs w:val="24"/>
              </w:rPr>
              <w:t xml:space="preserve"> trained</w:t>
            </w:r>
          </w:p>
        </w:tc>
        <w:tc>
          <w:tcPr>
            <w:tcW w:w="3160" w:type="dxa"/>
          </w:tcPr>
          <w:p w14:paraId="32D0F609" w14:textId="77777777" w:rsidR="0075032F" w:rsidRPr="00A57F3F" w:rsidRDefault="0075032F" w:rsidP="0075032F">
            <w:pPr>
              <w:rPr>
                <w:rFonts w:ascii="Aptos" w:hAnsi="Aptos"/>
                <w:sz w:val="24"/>
                <w:szCs w:val="24"/>
              </w:rPr>
            </w:pPr>
            <w:r w:rsidRPr="00A57F3F">
              <w:rPr>
                <w:rFonts w:ascii="Aptos" w:hAnsi="Aptos"/>
                <w:sz w:val="24"/>
                <w:szCs w:val="24"/>
              </w:rPr>
              <w:t xml:space="preserve">Desirable (Essential if not outsourced) </w:t>
            </w:r>
          </w:p>
        </w:tc>
      </w:tr>
      <w:tr w:rsidR="0075032F" w:rsidRPr="00A57F3F" w14:paraId="1B4DC9EE" w14:textId="77777777" w:rsidTr="00F76942">
        <w:trPr>
          <w:trHeight w:val="664"/>
        </w:trPr>
        <w:tc>
          <w:tcPr>
            <w:tcW w:w="3160" w:type="dxa"/>
          </w:tcPr>
          <w:p w14:paraId="3FE822F1" w14:textId="77777777" w:rsidR="0075032F" w:rsidRPr="00A57F3F" w:rsidRDefault="0075032F" w:rsidP="0075032F">
            <w:pPr>
              <w:rPr>
                <w:rFonts w:ascii="Aptos" w:hAnsi="Aptos"/>
                <w:sz w:val="24"/>
                <w:szCs w:val="24"/>
              </w:rPr>
            </w:pPr>
            <w:r w:rsidRPr="00A57F3F">
              <w:rPr>
                <w:rFonts w:ascii="Aptos" w:hAnsi="Aptos"/>
                <w:sz w:val="24"/>
                <w:szCs w:val="24"/>
              </w:rPr>
              <w:t xml:space="preserve">Continuing Professional Development to meet the changing needs of the Parish Council sector, as supported by the Society of Local Council Clerks and National Association of Local Councils and DALC. </w:t>
            </w:r>
          </w:p>
        </w:tc>
        <w:tc>
          <w:tcPr>
            <w:tcW w:w="3160" w:type="dxa"/>
          </w:tcPr>
          <w:p w14:paraId="47914B95" w14:textId="77777777" w:rsidR="0075032F" w:rsidRPr="00A57F3F" w:rsidRDefault="0075032F" w:rsidP="0075032F">
            <w:pPr>
              <w:rPr>
                <w:rFonts w:ascii="Aptos" w:hAnsi="Aptos"/>
                <w:sz w:val="24"/>
                <w:szCs w:val="24"/>
              </w:rPr>
            </w:pPr>
            <w:r w:rsidRPr="00A57F3F">
              <w:rPr>
                <w:rFonts w:ascii="Aptos" w:hAnsi="Aptos"/>
                <w:sz w:val="24"/>
                <w:szCs w:val="24"/>
              </w:rPr>
              <w:t xml:space="preserve">As agreed. </w:t>
            </w:r>
          </w:p>
        </w:tc>
        <w:tc>
          <w:tcPr>
            <w:tcW w:w="3160" w:type="dxa"/>
          </w:tcPr>
          <w:p w14:paraId="2C0D74FD" w14:textId="77777777" w:rsidR="0075032F" w:rsidRPr="00A57F3F" w:rsidRDefault="0075032F" w:rsidP="0075032F">
            <w:pPr>
              <w:rPr>
                <w:rFonts w:ascii="Aptos" w:hAnsi="Aptos"/>
                <w:sz w:val="24"/>
                <w:szCs w:val="24"/>
              </w:rPr>
            </w:pPr>
            <w:r w:rsidRPr="00A57F3F">
              <w:rPr>
                <w:rFonts w:ascii="Aptos" w:hAnsi="Aptos"/>
                <w:sz w:val="24"/>
                <w:szCs w:val="24"/>
              </w:rPr>
              <w:t xml:space="preserve">Desirable/Essential </w:t>
            </w:r>
          </w:p>
        </w:tc>
      </w:tr>
      <w:tr w:rsidR="0075032F" w:rsidRPr="00A57F3F" w14:paraId="4D1DED97" w14:textId="77777777" w:rsidTr="00F76942">
        <w:trPr>
          <w:trHeight w:val="250"/>
        </w:trPr>
        <w:tc>
          <w:tcPr>
            <w:tcW w:w="3160" w:type="dxa"/>
          </w:tcPr>
          <w:p w14:paraId="124875E6" w14:textId="77777777" w:rsidR="0075032F" w:rsidRPr="00A57F3F" w:rsidRDefault="0075032F" w:rsidP="0075032F">
            <w:pPr>
              <w:rPr>
                <w:rFonts w:ascii="Aptos" w:hAnsi="Aptos"/>
                <w:sz w:val="24"/>
                <w:szCs w:val="24"/>
              </w:rPr>
            </w:pPr>
            <w:r w:rsidRPr="00A57F3F">
              <w:rPr>
                <w:rFonts w:ascii="Aptos" w:hAnsi="Aptos"/>
                <w:sz w:val="24"/>
                <w:szCs w:val="24"/>
              </w:rPr>
              <w:t xml:space="preserve">Training on any new, relevant legislation or government guidelines. </w:t>
            </w:r>
          </w:p>
        </w:tc>
        <w:tc>
          <w:tcPr>
            <w:tcW w:w="3160" w:type="dxa"/>
          </w:tcPr>
          <w:p w14:paraId="00DFA225" w14:textId="77777777" w:rsidR="0075032F" w:rsidRPr="00A57F3F" w:rsidRDefault="0075032F" w:rsidP="0075032F">
            <w:pPr>
              <w:rPr>
                <w:rFonts w:ascii="Aptos" w:hAnsi="Aptos"/>
                <w:sz w:val="24"/>
                <w:szCs w:val="24"/>
              </w:rPr>
            </w:pPr>
            <w:r w:rsidRPr="00A57F3F">
              <w:rPr>
                <w:rFonts w:ascii="Aptos" w:hAnsi="Aptos"/>
                <w:sz w:val="24"/>
                <w:szCs w:val="24"/>
              </w:rPr>
              <w:t xml:space="preserve">Ongoing. </w:t>
            </w:r>
          </w:p>
        </w:tc>
        <w:tc>
          <w:tcPr>
            <w:tcW w:w="3160" w:type="dxa"/>
          </w:tcPr>
          <w:p w14:paraId="1E5C11A7" w14:textId="77777777" w:rsidR="0075032F" w:rsidRPr="00A57F3F" w:rsidRDefault="0075032F" w:rsidP="0075032F">
            <w:pPr>
              <w:rPr>
                <w:rFonts w:ascii="Aptos" w:hAnsi="Aptos"/>
                <w:sz w:val="24"/>
                <w:szCs w:val="24"/>
              </w:rPr>
            </w:pPr>
            <w:r w:rsidRPr="00A57F3F">
              <w:rPr>
                <w:rFonts w:ascii="Aptos" w:hAnsi="Aptos"/>
                <w:sz w:val="24"/>
                <w:szCs w:val="24"/>
              </w:rPr>
              <w:t xml:space="preserve">Essential </w:t>
            </w:r>
          </w:p>
        </w:tc>
      </w:tr>
    </w:tbl>
    <w:p w14:paraId="667CB4EF" w14:textId="77777777" w:rsidR="00A57F3F" w:rsidRPr="00A57F3F" w:rsidRDefault="00A57F3F" w:rsidP="00A57F3F">
      <w:pPr>
        <w:rPr>
          <w:rFonts w:ascii="Aptos" w:hAnsi="Aptos"/>
          <w:sz w:val="24"/>
          <w:szCs w:val="24"/>
        </w:rPr>
        <w:sectPr w:rsidR="00A57F3F" w:rsidRPr="00A57F3F" w:rsidSect="00A57F3F">
          <w:pgSz w:w="11906" w:h="17338"/>
          <w:pgMar w:top="1134" w:right="1104" w:bottom="628" w:left="1072" w:header="720" w:footer="720" w:gutter="0"/>
          <w:cols w:space="720"/>
          <w:noEndnote/>
        </w:sect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8"/>
        <w:gridCol w:w="3058"/>
        <w:gridCol w:w="3058"/>
      </w:tblGrid>
      <w:tr w:rsidR="00A57F3F" w:rsidRPr="00A57F3F" w14:paraId="05A8F444" w14:textId="77777777" w:rsidTr="00F76942">
        <w:trPr>
          <w:trHeight w:val="250"/>
        </w:trPr>
        <w:tc>
          <w:tcPr>
            <w:tcW w:w="3058" w:type="dxa"/>
          </w:tcPr>
          <w:p w14:paraId="59362F1B" w14:textId="77777777" w:rsidR="00A57F3F" w:rsidRPr="00A57F3F" w:rsidRDefault="00A57F3F" w:rsidP="00A57F3F">
            <w:pPr>
              <w:rPr>
                <w:rFonts w:ascii="Aptos" w:hAnsi="Aptos"/>
                <w:sz w:val="24"/>
                <w:szCs w:val="24"/>
              </w:rPr>
            </w:pPr>
            <w:r w:rsidRPr="00A57F3F">
              <w:rPr>
                <w:rFonts w:ascii="Aptos" w:hAnsi="Aptos"/>
                <w:b/>
                <w:bCs/>
                <w:sz w:val="24"/>
                <w:szCs w:val="24"/>
              </w:rPr>
              <w:t xml:space="preserve">Councillor Training: Training Needs </w:t>
            </w:r>
          </w:p>
        </w:tc>
        <w:tc>
          <w:tcPr>
            <w:tcW w:w="3058" w:type="dxa"/>
          </w:tcPr>
          <w:p w14:paraId="0EBA096F" w14:textId="77777777" w:rsidR="00A57F3F" w:rsidRPr="00A57F3F" w:rsidRDefault="00A57F3F" w:rsidP="00A57F3F">
            <w:pPr>
              <w:rPr>
                <w:rFonts w:ascii="Aptos" w:hAnsi="Aptos"/>
                <w:sz w:val="24"/>
                <w:szCs w:val="24"/>
              </w:rPr>
            </w:pPr>
            <w:r w:rsidRPr="00A57F3F">
              <w:rPr>
                <w:rFonts w:ascii="Aptos" w:hAnsi="Aptos"/>
                <w:b/>
                <w:bCs/>
                <w:sz w:val="24"/>
                <w:szCs w:val="24"/>
              </w:rPr>
              <w:t xml:space="preserve">Frequency </w:t>
            </w:r>
          </w:p>
        </w:tc>
        <w:tc>
          <w:tcPr>
            <w:tcW w:w="3058" w:type="dxa"/>
          </w:tcPr>
          <w:p w14:paraId="1208AD03" w14:textId="77777777" w:rsidR="00A57F3F" w:rsidRPr="00A57F3F" w:rsidRDefault="00A57F3F" w:rsidP="00A57F3F">
            <w:pPr>
              <w:rPr>
                <w:rFonts w:ascii="Aptos" w:hAnsi="Aptos"/>
                <w:sz w:val="24"/>
                <w:szCs w:val="24"/>
              </w:rPr>
            </w:pPr>
            <w:r w:rsidRPr="00A57F3F">
              <w:rPr>
                <w:rFonts w:ascii="Aptos" w:hAnsi="Aptos"/>
                <w:b/>
                <w:bCs/>
                <w:sz w:val="24"/>
                <w:szCs w:val="24"/>
              </w:rPr>
              <w:t xml:space="preserve">Essential/ </w:t>
            </w:r>
          </w:p>
          <w:p w14:paraId="71E1FCB7" w14:textId="77777777" w:rsidR="00A57F3F" w:rsidRPr="00A57F3F" w:rsidRDefault="00A57F3F" w:rsidP="00A57F3F">
            <w:pPr>
              <w:rPr>
                <w:rFonts w:ascii="Aptos" w:hAnsi="Aptos"/>
                <w:sz w:val="24"/>
                <w:szCs w:val="24"/>
              </w:rPr>
            </w:pPr>
            <w:r w:rsidRPr="00A57F3F">
              <w:rPr>
                <w:rFonts w:ascii="Aptos" w:hAnsi="Aptos"/>
                <w:b/>
                <w:bCs/>
                <w:sz w:val="24"/>
                <w:szCs w:val="24"/>
              </w:rPr>
              <w:t xml:space="preserve">Desirable </w:t>
            </w:r>
          </w:p>
        </w:tc>
      </w:tr>
      <w:tr w:rsidR="00A57F3F" w:rsidRPr="00A57F3F" w14:paraId="07A75623" w14:textId="77777777" w:rsidTr="00F76942">
        <w:trPr>
          <w:trHeight w:val="2263"/>
        </w:trPr>
        <w:tc>
          <w:tcPr>
            <w:tcW w:w="3058" w:type="dxa"/>
          </w:tcPr>
          <w:p w14:paraId="3DAF8AE0" w14:textId="77777777" w:rsidR="00A57F3F" w:rsidRPr="00A57F3F" w:rsidRDefault="00A57F3F" w:rsidP="00A57F3F">
            <w:pPr>
              <w:rPr>
                <w:rFonts w:ascii="Aptos" w:hAnsi="Aptos"/>
                <w:sz w:val="24"/>
                <w:szCs w:val="24"/>
              </w:rPr>
            </w:pPr>
            <w:r w:rsidRPr="00A57F3F">
              <w:rPr>
                <w:rFonts w:ascii="Aptos" w:hAnsi="Aptos"/>
                <w:sz w:val="24"/>
                <w:szCs w:val="24"/>
              </w:rPr>
              <w:t xml:space="preserve">On induction all new councillors will receive an information pack provided by the clerk containing the following documents to allow councillors to undertake their duties upon election; </w:t>
            </w:r>
          </w:p>
          <w:p w14:paraId="126F99BB" w14:textId="77777777" w:rsidR="00A57F3F" w:rsidRPr="00A57F3F" w:rsidRDefault="00A57F3F" w:rsidP="008B7315">
            <w:pPr>
              <w:rPr>
                <w:rFonts w:ascii="Aptos" w:hAnsi="Aptos"/>
                <w:sz w:val="24"/>
                <w:szCs w:val="24"/>
              </w:rPr>
            </w:pPr>
            <w:r w:rsidRPr="00A57F3F">
              <w:rPr>
                <w:rFonts w:ascii="Aptos" w:hAnsi="Aptos"/>
                <w:sz w:val="24"/>
                <w:szCs w:val="24"/>
              </w:rPr>
              <w:t xml:space="preserve">• The Good Councillors Guide </w:t>
            </w:r>
          </w:p>
          <w:p w14:paraId="5E69530E" w14:textId="77777777" w:rsidR="00A57F3F" w:rsidRPr="00A57F3F" w:rsidRDefault="00A57F3F" w:rsidP="008B7315">
            <w:pPr>
              <w:rPr>
                <w:rFonts w:ascii="Aptos" w:hAnsi="Aptos"/>
                <w:sz w:val="24"/>
                <w:szCs w:val="24"/>
              </w:rPr>
            </w:pPr>
            <w:r w:rsidRPr="00A57F3F">
              <w:rPr>
                <w:rFonts w:ascii="Aptos" w:hAnsi="Aptos"/>
                <w:sz w:val="24"/>
                <w:szCs w:val="24"/>
              </w:rPr>
              <w:t xml:space="preserve">• Standing Orders </w:t>
            </w:r>
          </w:p>
          <w:p w14:paraId="09A41BCD" w14:textId="77777777" w:rsidR="00A57F3F" w:rsidRPr="00A57F3F" w:rsidRDefault="00A57F3F" w:rsidP="008B7315">
            <w:pPr>
              <w:rPr>
                <w:rFonts w:ascii="Aptos" w:hAnsi="Aptos"/>
                <w:sz w:val="24"/>
                <w:szCs w:val="24"/>
              </w:rPr>
            </w:pPr>
            <w:r w:rsidRPr="00A57F3F">
              <w:rPr>
                <w:rFonts w:ascii="Aptos" w:hAnsi="Aptos"/>
                <w:sz w:val="24"/>
                <w:szCs w:val="24"/>
              </w:rPr>
              <w:t xml:space="preserve">• Code of Conduct </w:t>
            </w:r>
          </w:p>
          <w:p w14:paraId="77CB4789" w14:textId="77777777" w:rsidR="00A57F3F" w:rsidRPr="00A57F3F" w:rsidRDefault="00A57F3F" w:rsidP="008B7315">
            <w:pPr>
              <w:rPr>
                <w:rFonts w:ascii="Aptos" w:hAnsi="Aptos"/>
                <w:sz w:val="24"/>
                <w:szCs w:val="24"/>
              </w:rPr>
            </w:pPr>
            <w:r w:rsidRPr="00A57F3F">
              <w:rPr>
                <w:rFonts w:ascii="Aptos" w:hAnsi="Aptos"/>
                <w:sz w:val="24"/>
                <w:szCs w:val="24"/>
              </w:rPr>
              <w:t xml:space="preserve">• Financial Regulations. </w:t>
            </w:r>
          </w:p>
          <w:p w14:paraId="4C843839" w14:textId="77777777" w:rsidR="00A57F3F" w:rsidRPr="00A57F3F" w:rsidRDefault="00A57F3F" w:rsidP="008B7315">
            <w:pPr>
              <w:rPr>
                <w:rFonts w:ascii="Aptos" w:hAnsi="Aptos"/>
                <w:sz w:val="24"/>
                <w:szCs w:val="24"/>
              </w:rPr>
            </w:pPr>
            <w:r w:rsidRPr="00A57F3F">
              <w:rPr>
                <w:rFonts w:ascii="Aptos" w:hAnsi="Aptos"/>
                <w:sz w:val="24"/>
                <w:szCs w:val="24"/>
              </w:rPr>
              <w:t xml:space="preserve">• Committee Terms of Reference (as applicable) </w:t>
            </w:r>
          </w:p>
          <w:p w14:paraId="076DBA74" w14:textId="77777777" w:rsidR="00A57F3F" w:rsidRPr="00A57F3F" w:rsidRDefault="00A57F3F" w:rsidP="008B7315">
            <w:pPr>
              <w:rPr>
                <w:rFonts w:ascii="Aptos" w:hAnsi="Aptos"/>
                <w:sz w:val="24"/>
                <w:szCs w:val="24"/>
              </w:rPr>
            </w:pPr>
            <w:r w:rsidRPr="00A57F3F">
              <w:rPr>
                <w:rFonts w:ascii="Aptos" w:hAnsi="Aptos"/>
                <w:sz w:val="24"/>
                <w:szCs w:val="24"/>
              </w:rPr>
              <w:t xml:space="preserve">• List of Parish Council Powers and Duties </w:t>
            </w:r>
          </w:p>
          <w:p w14:paraId="17969C28" w14:textId="77777777" w:rsidR="00A57F3F" w:rsidRPr="00A57F3F" w:rsidRDefault="00A57F3F" w:rsidP="008B7315">
            <w:pPr>
              <w:rPr>
                <w:rFonts w:ascii="Aptos" w:hAnsi="Aptos"/>
                <w:sz w:val="24"/>
                <w:szCs w:val="24"/>
              </w:rPr>
            </w:pPr>
            <w:r w:rsidRPr="00A57F3F">
              <w:rPr>
                <w:rFonts w:ascii="Aptos" w:hAnsi="Aptos"/>
                <w:sz w:val="24"/>
                <w:szCs w:val="24"/>
              </w:rPr>
              <w:t xml:space="preserve">• Minutes of the latest Parish Council Meeting </w:t>
            </w:r>
          </w:p>
          <w:p w14:paraId="07F15DDC" w14:textId="77777777" w:rsidR="00A57F3F" w:rsidRPr="00A57F3F" w:rsidRDefault="00A57F3F" w:rsidP="008B7315">
            <w:pPr>
              <w:rPr>
                <w:rFonts w:ascii="Aptos" w:hAnsi="Aptos"/>
                <w:sz w:val="24"/>
                <w:szCs w:val="24"/>
              </w:rPr>
            </w:pPr>
            <w:r w:rsidRPr="00A57F3F">
              <w:rPr>
                <w:rFonts w:ascii="Aptos" w:hAnsi="Aptos"/>
                <w:sz w:val="24"/>
                <w:szCs w:val="24"/>
              </w:rPr>
              <w:t xml:space="preserve">• Council member names and contacts </w:t>
            </w:r>
          </w:p>
          <w:p w14:paraId="51AA84A8" w14:textId="77777777" w:rsidR="00A57F3F" w:rsidRPr="00A57F3F" w:rsidRDefault="00A57F3F" w:rsidP="008B7315">
            <w:pPr>
              <w:rPr>
                <w:rFonts w:ascii="Aptos" w:hAnsi="Aptos"/>
                <w:sz w:val="24"/>
                <w:szCs w:val="24"/>
              </w:rPr>
            </w:pPr>
            <w:r w:rsidRPr="00A57F3F">
              <w:rPr>
                <w:rFonts w:ascii="Aptos" w:hAnsi="Aptos"/>
                <w:sz w:val="24"/>
                <w:szCs w:val="24"/>
              </w:rPr>
              <w:t xml:space="preserve">• Training &amp; Development Policy </w:t>
            </w:r>
          </w:p>
          <w:p w14:paraId="15B002AA" w14:textId="77777777" w:rsidR="00A57F3F" w:rsidRPr="00A57F3F" w:rsidRDefault="00A57F3F" w:rsidP="008B7315">
            <w:pPr>
              <w:rPr>
                <w:rFonts w:ascii="Aptos" w:hAnsi="Aptos"/>
                <w:sz w:val="24"/>
                <w:szCs w:val="24"/>
              </w:rPr>
            </w:pPr>
            <w:r w:rsidRPr="00A57F3F">
              <w:rPr>
                <w:rFonts w:ascii="Aptos" w:hAnsi="Aptos"/>
                <w:sz w:val="24"/>
                <w:szCs w:val="24"/>
              </w:rPr>
              <w:t xml:space="preserve">• Calendar of meetings </w:t>
            </w:r>
          </w:p>
          <w:p w14:paraId="1C63013C" w14:textId="77777777" w:rsidR="00A57F3F" w:rsidRPr="00A57F3F" w:rsidRDefault="00A57F3F" w:rsidP="00A57F3F">
            <w:pPr>
              <w:rPr>
                <w:rFonts w:ascii="Aptos" w:hAnsi="Aptos"/>
                <w:sz w:val="24"/>
                <w:szCs w:val="24"/>
              </w:rPr>
            </w:pPr>
          </w:p>
        </w:tc>
        <w:tc>
          <w:tcPr>
            <w:tcW w:w="3058" w:type="dxa"/>
          </w:tcPr>
          <w:p w14:paraId="1D332D98" w14:textId="77777777" w:rsidR="00A57F3F" w:rsidRPr="00A57F3F" w:rsidRDefault="00A57F3F" w:rsidP="00A57F3F">
            <w:pPr>
              <w:rPr>
                <w:rFonts w:ascii="Aptos" w:hAnsi="Aptos"/>
                <w:sz w:val="24"/>
                <w:szCs w:val="24"/>
              </w:rPr>
            </w:pPr>
            <w:r w:rsidRPr="00A57F3F">
              <w:rPr>
                <w:rFonts w:ascii="Aptos" w:hAnsi="Aptos"/>
                <w:sz w:val="24"/>
                <w:szCs w:val="24"/>
              </w:rPr>
              <w:t xml:space="preserve">Upon joining the Parish Council. </w:t>
            </w:r>
          </w:p>
        </w:tc>
        <w:tc>
          <w:tcPr>
            <w:tcW w:w="3058" w:type="dxa"/>
          </w:tcPr>
          <w:p w14:paraId="4F68EF0B" w14:textId="77777777" w:rsidR="00A57F3F" w:rsidRPr="00A57F3F" w:rsidRDefault="00A57F3F" w:rsidP="00A57F3F">
            <w:pPr>
              <w:rPr>
                <w:rFonts w:ascii="Aptos" w:hAnsi="Aptos"/>
                <w:sz w:val="24"/>
                <w:szCs w:val="24"/>
              </w:rPr>
            </w:pPr>
            <w:r w:rsidRPr="00A57F3F">
              <w:rPr>
                <w:rFonts w:ascii="Aptos" w:hAnsi="Aptos"/>
                <w:sz w:val="24"/>
                <w:szCs w:val="24"/>
              </w:rPr>
              <w:t xml:space="preserve">Essential </w:t>
            </w:r>
          </w:p>
        </w:tc>
      </w:tr>
      <w:tr w:rsidR="00A57F3F" w:rsidRPr="00A57F3F" w14:paraId="2BA80DA5" w14:textId="77777777" w:rsidTr="00F76942">
        <w:trPr>
          <w:trHeight w:val="388"/>
        </w:trPr>
        <w:tc>
          <w:tcPr>
            <w:tcW w:w="3058" w:type="dxa"/>
          </w:tcPr>
          <w:p w14:paraId="39A027B9" w14:textId="6F6A9A87" w:rsidR="00A57F3F" w:rsidRPr="00A57F3F" w:rsidRDefault="00A57F3F" w:rsidP="00A57F3F">
            <w:pPr>
              <w:rPr>
                <w:rFonts w:ascii="Aptos" w:hAnsi="Aptos"/>
                <w:sz w:val="24"/>
                <w:szCs w:val="24"/>
              </w:rPr>
            </w:pPr>
            <w:r w:rsidRPr="00A57F3F">
              <w:rPr>
                <w:rFonts w:ascii="Aptos" w:hAnsi="Aptos"/>
                <w:sz w:val="24"/>
                <w:szCs w:val="24"/>
              </w:rPr>
              <w:t>All new councillors will be offered and encouraged to attend the “</w:t>
            </w:r>
            <w:r w:rsidR="008B7315">
              <w:rPr>
                <w:rFonts w:ascii="Aptos" w:hAnsi="Aptos"/>
                <w:sz w:val="24"/>
                <w:szCs w:val="24"/>
              </w:rPr>
              <w:t>Councillor Essentials</w:t>
            </w:r>
            <w:r w:rsidRPr="00A57F3F">
              <w:rPr>
                <w:rFonts w:ascii="Aptos" w:hAnsi="Aptos"/>
                <w:sz w:val="24"/>
                <w:szCs w:val="24"/>
              </w:rPr>
              <w:t xml:space="preserve">” course provided by DALC or an appropriate organisation. </w:t>
            </w:r>
          </w:p>
        </w:tc>
        <w:tc>
          <w:tcPr>
            <w:tcW w:w="3058" w:type="dxa"/>
          </w:tcPr>
          <w:p w14:paraId="5020C816" w14:textId="77777777" w:rsidR="00A57F3F" w:rsidRPr="00A57F3F" w:rsidRDefault="00A57F3F" w:rsidP="00A57F3F">
            <w:pPr>
              <w:rPr>
                <w:rFonts w:ascii="Aptos" w:hAnsi="Aptos"/>
                <w:sz w:val="24"/>
                <w:szCs w:val="24"/>
              </w:rPr>
            </w:pPr>
            <w:r w:rsidRPr="00A57F3F">
              <w:rPr>
                <w:rFonts w:ascii="Aptos" w:hAnsi="Aptos"/>
                <w:sz w:val="24"/>
                <w:szCs w:val="24"/>
              </w:rPr>
              <w:t xml:space="preserve">Upon joining the Parish Council </w:t>
            </w:r>
          </w:p>
        </w:tc>
        <w:tc>
          <w:tcPr>
            <w:tcW w:w="3058" w:type="dxa"/>
          </w:tcPr>
          <w:p w14:paraId="14A8D2B4" w14:textId="77777777" w:rsidR="00A57F3F" w:rsidRPr="00A57F3F" w:rsidRDefault="00A57F3F" w:rsidP="00A57F3F">
            <w:pPr>
              <w:rPr>
                <w:rFonts w:ascii="Aptos" w:hAnsi="Aptos"/>
                <w:sz w:val="24"/>
                <w:szCs w:val="24"/>
              </w:rPr>
            </w:pPr>
            <w:r w:rsidRPr="00A57F3F">
              <w:rPr>
                <w:rFonts w:ascii="Aptos" w:hAnsi="Aptos"/>
                <w:sz w:val="24"/>
                <w:szCs w:val="24"/>
              </w:rPr>
              <w:t xml:space="preserve">Essential </w:t>
            </w:r>
          </w:p>
        </w:tc>
      </w:tr>
      <w:tr w:rsidR="00A57F3F" w:rsidRPr="00A57F3F" w14:paraId="5287EC1D" w14:textId="77777777" w:rsidTr="00F76942">
        <w:trPr>
          <w:trHeight w:val="526"/>
        </w:trPr>
        <w:tc>
          <w:tcPr>
            <w:tcW w:w="3058" w:type="dxa"/>
          </w:tcPr>
          <w:p w14:paraId="69204D01" w14:textId="77777777" w:rsidR="00A57F3F" w:rsidRPr="00A57F3F" w:rsidRDefault="00A57F3F" w:rsidP="00A57F3F">
            <w:pPr>
              <w:rPr>
                <w:rFonts w:ascii="Aptos" w:hAnsi="Aptos"/>
                <w:sz w:val="24"/>
                <w:szCs w:val="24"/>
              </w:rPr>
            </w:pPr>
            <w:r w:rsidRPr="00A57F3F">
              <w:rPr>
                <w:rFonts w:ascii="Aptos" w:hAnsi="Aptos"/>
                <w:sz w:val="24"/>
                <w:szCs w:val="24"/>
              </w:rPr>
              <w:t xml:space="preserve">Finance committee/working party members should be given the option of local council finance related training, such as budgeting and setting the precept. </w:t>
            </w:r>
          </w:p>
        </w:tc>
        <w:tc>
          <w:tcPr>
            <w:tcW w:w="3058" w:type="dxa"/>
          </w:tcPr>
          <w:p w14:paraId="173705F1" w14:textId="77777777" w:rsidR="00A57F3F" w:rsidRPr="00A57F3F" w:rsidRDefault="00A57F3F" w:rsidP="00A57F3F">
            <w:pPr>
              <w:rPr>
                <w:rFonts w:ascii="Aptos" w:hAnsi="Aptos"/>
                <w:sz w:val="24"/>
                <w:szCs w:val="24"/>
              </w:rPr>
            </w:pPr>
            <w:r w:rsidRPr="00A57F3F">
              <w:rPr>
                <w:rFonts w:ascii="Aptos" w:hAnsi="Aptos"/>
                <w:sz w:val="24"/>
                <w:szCs w:val="24"/>
              </w:rPr>
              <w:t xml:space="preserve">As required. </w:t>
            </w:r>
          </w:p>
        </w:tc>
        <w:tc>
          <w:tcPr>
            <w:tcW w:w="3058" w:type="dxa"/>
          </w:tcPr>
          <w:p w14:paraId="34EBBB94" w14:textId="77777777" w:rsidR="00A57F3F" w:rsidRPr="00A57F3F" w:rsidRDefault="00A57F3F" w:rsidP="00A57F3F">
            <w:pPr>
              <w:rPr>
                <w:rFonts w:ascii="Aptos" w:hAnsi="Aptos"/>
                <w:sz w:val="24"/>
                <w:szCs w:val="24"/>
              </w:rPr>
            </w:pPr>
            <w:r w:rsidRPr="00A57F3F">
              <w:rPr>
                <w:rFonts w:ascii="Aptos" w:hAnsi="Aptos"/>
                <w:sz w:val="24"/>
                <w:szCs w:val="24"/>
              </w:rPr>
              <w:t xml:space="preserve">Desirable </w:t>
            </w:r>
          </w:p>
        </w:tc>
      </w:tr>
      <w:tr w:rsidR="00A57F3F" w:rsidRPr="00A57F3F" w14:paraId="3E773895" w14:textId="77777777" w:rsidTr="00F76942">
        <w:trPr>
          <w:trHeight w:val="526"/>
        </w:trPr>
        <w:tc>
          <w:tcPr>
            <w:tcW w:w="3058" w:type="dxa"/>
          </w:tcPr>
          <w:p w14:paraId="4379FC16" w14:textId="77777777" w:rsidR="00A57F3F" w:rsidRPr="00A57F3F" w:rsidRDefault="00A57F3F" w:rsidP="00A57F3F">
            <w:pPr>
              <w:rPr>
                <w:rFonts w:ascii="Aptos" w:hAnsi="Aptos"/>
                <w:sz w:val="24"/>
                <w:szCs w:val="24"/>
              </w:rPr>
            </w:pPr>
            <w:r w:rsidRPr="00A57F3F">
              <w:rPr>
                <w:rFonts w:ascii="Aptos" w:hAnsi="Aptos"/>
                <w:sz w:val="24"/>
                <w:szCs w:val="24"/>
              </w:rPr>
              <w:t xml:space="preserve">Councillors given the opportunity for training on topics such as the local planning system, data protection and freedom of information provided by DALC or an appropriate organisation. </w:t>
            </w:r>
          </w:p>
        </w:tc>
        <w:tc>
          <w:tcPr>
            <w:tcW w:w="3058" w:type="dxa"/>
          </w:tcPr>
          <w:p w14:paraId="39C8B2E2" w14:textId="77777777" w:rsidR="00A57F3F" w:rsidRPr="00A57F3F" w:rsidRDefault="00A57F3F" w:rsidP="00A57F3F">
            <w:pPr>
              <w:rPr>
                <w:rFonts w:ascii="Aptos" w:hAnsi="Aptos"/>
                <w:sz w:val="24"/>
                <w:szCs w:val="24"/>
              </w:rPr>
            </w:pPr>
            <w:r w:rsidRPr="00A57F3F">
              <w:rPr>
                <w:rFonts w:ascii="Aptos" w:hAnsi="Aptos"/>
                <w:sz w:val="24"/>
                <w:szCs w:val="24"/>
              </w:rPr>
              <w:t xml:space="preserve">As required. </w:t>
            </w:r>
          </w:p>
        </w:tc>
        <w:tc>
          <w:tcPr>
            <w:tcW w:w="3058" w:type="dxa"/>
          </w:tcPr>
          <w:p w14:paraId="6383483D" w14:textId="77777777" w:rsidR="00A57F3F" w:rsidRPr="00A57F3F" w:rsidRDefault="00A57F3F" w:rsidP="00A57F3F">
            <w:pPr>
              <w:rPr>
                <w:rFonts w:ascii="Aptos" w:hAnsi="Aptos"/>
                <w:sz w:val="24"/>
                <w:szCs w:val="24"/>
              </w:rPr>
            </w:pPr>
            <w:r w:rsidRPr="00A57F3F">
              <w:rPr>
                <w:rFonts w:ascii="Aptos" w:hAnsi="Aptos"/>
                <w:sz w:val="24"/>
                <w:szCs w:val="24"/>
              </w:rPr>
              <w:t xml:space="preserve">Desirable </w:t>
            </w:r>
          </w:p>
        </w:tc>
      </w:tr>
      <w:tr w:rsidR="00A57F3F" w:rsidRPr="00A57F3F" w14:paraId="3BB7D814" w14:textId="77777777" w:rsidTr="00F76942">
        <w:trPr>
          <w:trHeight w:val="410"/>
        </w:trPr>
        <w:tc>
          <w:tcPr>
            <w:tcW w:w="3058" w:type="dxa"/>
          </w:tcPr>
          <w:p w14:paraId="7EC27F98" w14:textId="77777777" w:rsidR="00A57F3F" w:rsidRPr="00A57F3F" w:rsidRDefault="00A57F3F" w:rsidP="00A57F3F">
            <w:pPr>
              <w:rPr>
                <w:rFonts w:ascii="Aptos" w:hAnsi="Aptos"/>
                <w:sz w:val="24"/>
                <w:szCs w:val="24"/>
              </w:rPr>
            </w:pPr>
            <w:r w:rsidRPr="00A57F3F">
              <w:rPr>
                <w:rFonts w:ascii="Aptos" w:hAnsi="Aptos"/>
                <w:sz w:val="24"/>
                <w:szCs w:val="24"/>
              </w:rPr>
              <w:t xml:space="preserve">Health &amp; Safety training including risk assessments and training on the use of equipment such as the parish defibrillator. </w:t>
            </w:r>
          </w:p>
        </w:tc>
        <w:tc>
          <w:tcPr>
            <w:tcW w:w="3058" w:type="dxa"/>
          </w:tcPr>
          <w:p w14:paraId="06A5F7C3" w14:textId="77777777" w:rsidR="00A57F3F" w:rsidRPr="00A57F3F" w:rsidRDefault="00A57F3F" w:rsidP="00A57F3F">
            <w:pPr>
              <w:rPr>
                <w:rFonts w:ascii="Aptos" w:hAnsi="Aptos"/>
                <w:sz w:val="24"/>
                <w:szCs w:val="24"/>
              </w:rPr>
            </w:pPr>
            <w:r w:rsidRPr="00A57F3F">
              <w:rPr>
                <w:rFonts w:ascii="Aptos" w:hAnsi="Aptos"/>
                <w:sz w:val="24"/>
                <w:szCs w:val="24"/>
              </w:rPr>
              <w:t xml:space="preserve">As required. </w:t>
            </w:r>
          </w:p>
        </w:tc>
        <w:tc>
          <w:tcPr>
            <w:tcW w:w="3058" w:type="dxa"/>
          </w:tcPr>
          <w:p w14:paraId="281EABF7" w14:textId="77777777" w:rsidR="00A57F3F" w:rsidRPr="00A57F3F" w:rsidRDefault="00A57F3F" w:rsidP="00A57F3F">
            <w:pPr>
              <w:rPr>
                <w:rFonts w:ascii="Aptos" w:hAnsi="Aptos"/>
                <w:sz w:val="24"/>
                <w:szCs w:val="24"/>
              </w:rPr>
            </w:pPr>
            <w:r w:rsidRPr="00A57F3F">
              <w:rPr>
                <w:rFonts w:ascii="Aptos" w:hAnsi="Aptos"/>
                <w:sz w:val="24"/>
                <w:szCs w:val="24"/>
              </w:rPr>
              <w:t xml:space="preserve">Desirable (Essential if not outsourced) </w:t>
            </w:r>
          </w:p>
        </w:tc>
      </w:tr>
      <w:tr w:rsidR="00A57F3F" w:rsidRPr="00A57F3F" w14:paraId="576E8B31" w14:textId="77777777" w:rsidTr="00F76942">
        <w:trPr>
          <w:trHeight w:val="250"/>
        </w:trPr>
        <w:tc>
          <w:tcPr>
            <w:tcW w:w="3058" w:type="dxa"/>
          </w:tcPr>
          <w:p w14:paraId="16E95DB2" w14:textId="77777777" w:rsidR="00A57F3F" w:rsidRPr="00A57F3F" w:rsidRDefault="00A57F3F" w:rsidP="00A57F3F">
            <w:pPr>
              <w:rPr>
                <w:rFonts w:ascii="Aptos" w:hAnsi="Aptos"/>
                <w:sz w:val="24"/>
                <w:szCs w:val="24"/>
              </w:rPr>
            </w:pPr>
            <w:r w:rsidRPr="00A57F3F">
              <w:rPr>
                <w:rFonts w:ascii="Aptos" w:hAnsi="Aptos"/>
                <w:sz w:val="24"/>
                <w:szCs w:val="24"/>
              </w:rPr>
              <w:t xml:space="preserve">Training on any new, relevant legislation or government guidelines. </w:t>
            </w:r>
          </w:p>
        </w:tc>
        <w:tc>
          <w:tcPr>
            <w:tcW w:w="3058" w:type="dxa"/>
          </w:tcPr>
          <w:p w14:paraId="11BC34C2" w14:textId="77777777" w:rsidR="00A57F3F" w:rsidRPr="00A57F3F" w:rsidRDefault="00A57F3F" w:rsidP="00A57F3F">
            <w:pPr>
              <w:rPr>
                <w:rFonts w:ascii="Aptos" w:hAnsi="Aptos"/>
                <w:sz w:val="24"/>
                <w:szCs w:val="24"/>
              </w:rPr>
            </w:pPr>
            <w:r w:rsidRPr="00A57F3F">
              <w:rPr>
                <w:rFonts w:ascii="Aptos" w:hAnsi="Aptos"/>
                <w:sz w:val="24"/>
                <w:szCs w:val="24"/>
              </w:rPr>
              <w:t xml:space="preserve">As required. </w:t>
            </w:r>
          </w:p>
        </w:tc>
        <w:tc>
          <w:tcPr>
            <w:tcW w:w="3058" w:type="dxa"/>
          </w:tcPr>
          <w:p w14:paraId="7C40A7B3" w14:textId="77777777" w:rsidR="00A57F3F" w:rsidRPr="00A57F3F" w:rsidRDefault="00A57F3F" w:rsidP="00A57F3F">
            <w:pPr>
              <w:rPr>
                <w:rFonts w:ascii="Aptos" w:hAnsi="Aptos"/>
                <w:sz w:val="24"/>
                <w:szCs w:val="24"/>
              </w:rPr>
            </w:pPr>
            <w:r w:rsidRPr="00A57F3F">
              <w:rPr>
                <w:rFonts w:ascii="Aptos" w:hAnsi="Aptos"/>
                <w:sz w:val="24"/>
                <w:szCs w:val="24"/>
              </w:rPr>
              <w:t xml:space="preserve">Essential </w:t>
            </w:r>
          </w:p>
        </w:tc>
      </w:tr>
      <w:tr w:rsidR="00A57F3F" w:rsidRPr="00A57F3F" w14:paraId="5DE4A4B3" w14:textId="77777777" w:rsidTr="00F76942">
        <w:trPr>
          <w:trHeight w:val="388"/>
        </w:trPr>
        <w:tc>
          <w:tcPr>
            <w:tcW w:w="3058" w:type="dxa"/>
          </w:tcPr>
          <w:p w14:paraId="46DEB8BB" w14:textId="77777777" w:rsidR="00A57F3F" w:rsidRPr="00A57F3F" w:rsidRDefault="00A57F3F" w:rsidP="00A57F3F">
            <w:pPr>
              <w:rPr>
                <w:rFonts w:ascii="Aptos" w:hAnsi="Aptos"/>
                <w:sz w:val="24"/>
                <w:szCs w:val="24"/>
              </w:rPr>
            </w:pPr>
            <w:r w:rsidRPr="00A57F3F">
              <w:rPr>
                <w:rFonts w:ascii="Aptos" w:hAnsi="Aptos"/>
                <w:sz w:val="24"/>
                <w:szCs w:val="24"/>
              </w:rPr>
              <w:t xml:space="preserve">Councillors will be encouraged to attend ongoing development training provided by DALC or an appropriate organisation. </w:t>
            </w:r>
          </w:p>
        </w:tc>
        <w:tc>
          <w:tcPr>
            <w:tcW w:w="3058" w:type="dxa"/>
          </w:tcPr>
          <w:p w14:paraId="6961C748" w14:textId="77777777" w:rsidR="00A57F3F" w:rsidRPr="00A57F3F" w:rsidRDefault="00A57F3F" w:rsidP="00A57F3F">
            <w:pPr>
              <w:rPr>
                <w:rFonts w:ascii="Aptos" w:hAnsi="Aptos"/>
                <w:sz w:val="24"/>
                <w:szCs w:val="24"/>
              </w:rPr>
            </w:pPr>
            <w:r w:rsidRPr="00A57F3F">
              <w:rPr>
                <w:rFonts w:ascii="Aptos" w:hAnsi="Aptos"/>
                <w:sz w:val="24"/>
                <w:szCs w:val="24"/>
              </w:rPr>
              <w:t xml:space="preserve">Ongoing. </w:t>
            </w:r>
          </w:p>
        </w:tc>
        <w:tc>
          <w:tcPr>
            <w:tcW w:w="3058" w:type="dxa"/>
          </w:tcPr>
          <w:p w14:paraId="6726FDD4" w14:textId="77777777" w:rsidR="00A57F3F" w:rsidRPr="00A57F3F" w:rsidRDefault="00A57F3F" w:rsidP="00A57F3F">
            <w:pPr>
              <w:rPr>
                <w:rFonts w:ascii="Aptos" w:hAnsi="Aptos"/>
                <w:sz w:val="24"/>
                <w:szCs w:val="24"/>
              </w:rPr>
            </w:pPr>
            <w:r w:rsidRPr="00A57F3F">
              <w:rPr>
                <w:rFonts w:ascii="Aptos" w:hAnsi="Aptos"/>
                <w:sz w:val="24"/>
                <w:szCs w:val="24"/>
              </w:rPr>
              <w:t xml:space="preserve">Desirable </w:t>
            </w:r>
          </w:p>
        </w:tc>
      </w:tr>
    </w:tbl>
    <w:p w14:paraId="1741D32F" w14:textId="1131434D" w:rsidR="004D3AA9" w:rsidRPr="004D3AA9" w:rsidRDefault="004D3AA9" w:rsidP="004D3AA9">
      <w:pPr>
        <w:spacing w:after="0"/>
        <w:rPr>
          <w:rFonts w:ascii="Aptos" w:hAnsi="Aptos"/>
          <w:color w:val="538135" w:themeColor="accent6" w:themeShade="BF"/>
          <w:sz w:val="24"/>
          <w:szCs w:val="24"/>
        </w:rPr>
      </w:pPr>
      <w:r w:rsidRPr="004D3AA9">
        <w:rPr>
          <w:rFonts w:ascii="Aptos" w:hAnsi="Aptos"/>
          <w:color w:val="538135" w:themeColor="accent6" w:themeShade="BF"/>
          <w:sz w:val="24"/>
          <w:szCs w:val="24"/>
        </w:rPr>
        <w:t>Adopted 15</w:t>
      </w:r>
      <w:r w:rsidRPr="004D3AA9">
        <w:rPr>
          <w:rFonts w:ascii="Aptos" w:hAnsi="Aptos"/>
          <w:color w:val="538135" w:themeColor="accent6" w:themeShade="BF"/>
          <w:sz w:val="24"/>
          <w:szCs w:val="24"/>
          <w:vertAlign w:val="superscript"/>
        </w:rPr>
        <w:t>th</w:t>
      </w:r>
      <w:r w:rsidRPr="004D3AA9">
        <w:rPr>
          <w:rFonts w:ascii="Aptos" w:hAnsi="Aptos"/>
          <w:color w:val="538135" w:themeColor="accent6" w:themeShade="BF"/>
          <w:sz w:val="24"/>
          <w:szCs w:val="24"/>
        </w:rPr>
        <w:t xml:space="preserve"> May 2025; Minute number:</w:t>
      </w:r>
      <w:r w:rsidR="00B43972">
        <w:rPr>
          <w:rFonts w:ascii="Aptos" w:hAnsi="Aptos"/>
          <w:color w:val="538135" w:themeColor="accent6" w:themeShade="BF"/>
          <w:sz w:val="24"/>
          <w:szCs w:val="24"/>
        </w:rPr>
        <w:t xml:space="preserve"> 187/25 c) xv</w:t>
      </w:r>
    </w:p>
    <w:p w14:paraId="00BCA746" w14:textId="49B508F3" w:rsidR="004D3AA9" w:rsidRPr="00B94F3B" w:rsidRDefault="004D3AA9" w:rsidP="004D3AA9">
      <w:pPr>
        <w:spacing w:after="0"/>
        <w:rPr>
          <w:rFonts w:ascii="Aptos" w:hAnsi="Aptos"/>
          <w:sz w:val="24"/>
          <w:szCs w:val="24"/>
        </w:rPr>
      </w:pPr>
      <w:r w:rsidRPr="004D3AA9">
        <w:rPr>
          <w:rFonts w:ascii="Aptos" w:hAnsi="Aptos"/>
          <w:color w:val="538135" w:themeColor="accent6" w:themeShade="BF"/>
          <w:sz w:val="24"/>
          <w:szCs w:val="24"/>
        </w:rPr>
        <w:t>Review date: May 2026</w:t>
      </w:r>
    </w:p>
    <w:sectPr w:rsidR="004D3AA9" w:rsidRPr="00B94F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A6B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BA1341"/>
    <w:multiLevelType w:val="hybridMultilevel"/>
    <w:tmpl w:val="D278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A0998"/>
    <w:multiLevelType w:val="hybridMultilevel"/>
    <w:tmpl w:val="2538200C"/>
    <w:lvl w:ilvl="0" w:tplc="7EB2D53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5C32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96913682">
    <w:abstractNumId w:val="0"/>
  </w:num>
  <w:num w:numId="2" w16cid:durableId="859008278">
    <w:abstractNumId w:val="3"/>
  </w:num>
  <w:num w:numId="3" w16cid:durableId="1735083591">
    <w:abstractNumId w:val="1"/>
  </w:num>
  <w:num w:numId="4" w16cid:durableId="1058437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3F"/>
    <w:rsid w:val="0007755F"/>
    <w:rsid w:val="000B41A4"/>
    <w:rsid w:val="00434021"/>
    <w:rsid w:val="004D3AA9"/>
    <w:rsid w:val="00610641"/>
    <w:rsid w:val="006F3608"/>
    <w:rsid w:val="0075032F"/>
    <w:rsid w:val="008B7315"/>
    <w:rsid w:val="00A57F3F"/>
    <w:rsid w:val="00B43972"/>
    <w:rsid w:val="00B94F3B"/>
    <w:rsid w:val="00F76942"/>
    <w:rsid w:val="00F82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016B"/>
  <w15:chartTrackingRefBased/>
  <w15:docId w15:val="{DAC7B2CB-13B9-4899-8407-2253673E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F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7F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7F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7F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7F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7F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F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F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F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F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7F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7F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7F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7F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7F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F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F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F3F"/>
    <w:rPr>
      <w:rFonts w:eastAsiaTheme="majorEastAsia" w:cstheme="majorBidi"/>
      <w:color w:val="272727" w:themeColor="text1" w:themeTint="D8"/>
    </w:rPr>
  </w:style>
  <w:style w:type="paragraph" w:styleId="Title">
    <w:name w:val="Title"/>
    <w:basedOn w:val="Normal"/>
    <w:next w:val="Normal"/>
    <w:link w:val="TitleChar"/>
    <w:uiPriority w:val="10"/>
    <w:qFormat/>
    <w:rsid w:val="00A57F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F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F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F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F3F"/>
    <w:pPr>
      <w:spacing w:before="160"/>
      <w:jc w:val="center"/>
    </w:pPr>
    <w:rPr>
      <w:i/>
      <w:iCs/>
      <w:color w:val="404040" w:themeColor="text1" w:themeTint="BF"/>
    </w:rPr>
  </w:style>
  <w:style w:type="character" w:customStyle="1" w:styleId="QuoteChar">
    <w:name w:val="Quote Char"/>
    <w:basedOn w:val="DefaultParagraphFont"/>
    <w:link w:val="Quote"/>
    <w:uiPriority w:val="29"/>
    <w:rsid w:val="00A57F3F"/>
    <w:rPr>
      <w:i/>
      <w:iCs/>
      <w:color w:val="404040" w:themeColor="text1" w:themeTint="BF"/>
    </w:rPr>
  </w:style>
  <w:style w:type="paragraph" w:styleId="ListParagraph">
    <w:name w:val="List Paragraph"/>
    <w:basedOn w:val="Normal"/>
    <w:uiPriority w:val="34"/>
    <w:qFormat/>
    <w:rsid w:val="00A57F3F"/>
    <w:pPr>
      <w:ind w:left="720"/>
      <w:contextualSpacing/>
    </w:pPr>
  </w:style>
  <w:style w:type="character" w:styleId="IntenseEmphasis">
    <w:name w:val="Intense Emphasis"/>
    <w:basedOn w:val="DefaultParagraphFont"/>
    <w:uiPriority w:val="21"/>
    <w:qFormat/>
    <w:rsid w:val="00A57F3F"/>
    <w:rPr>
      <w:i/>
      <w:iCs/>
      <w:color w:val="2F5496" w:themeColor="accent1" w:themeShade="BF"/>
    </w:rPr>
  </w:style>
  <w:style w:type="paragraph" w:styleId="IntenseQuote">
    <w:name w:val="Intense Quote"/>
    <w:basedOn w:val="Normal"/>
    <w:next w:val="Normal"/>
    <w:link w:val="IntenseQuoteChar"/>
    <w:uiPriority w:val="30"/>
    <w:qFormat/>
    <w:rsid w:val="00A57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7F3F"/>
    <w:rPr>
      <w:i/>
      <w:iCs/>
      <w:color w:val="2F5496" w:themeColor="accent1" w:themeShade="BF"/>
    </w:rPr>
  </w:style>
  <w:style w:type="character" w:styleId="IntenseReference">
    <w:name w:val="Intense Reference"/>
    <w:basedOn w:val="DefaultParagraphFont"/>
    <w:uiPriority w:val="32"/>
    <w:qFormat/>
    <w:rsid w:val="00A57F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Glapwell Parish Council</dc:creator>
  <cp:keywords/>
  <dc:description/>
  <cp:lastModifiedBy>Parish Clerk, Glapwell Parish Council</cp:lastModifiedBy>
  <cp:revision>4</cp:revision>
  <dcterms:created xsi:type="dcterms:W3CDTF">2025-04-29T11:10:00Z</dcterms:created>
  <dcterms:modified xsi:type="dcterms:W3CDTF">2025-05-30T12:02:00Z</dcterms:modified>
</cp:coreProperties>
</file>